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B04CE" w14:textId="16626695" w:rsidR="002C555A" w:rsidRPr="00137A70" w:rsidRDefault="002C555A" w:rsidP="002C555A">
      <w:pPr>
        <w:shd w:val="pct25" w:color="auto" w:fill="auto"/>
        <w:overflowPunct w:val="0"/>
        <w:autoSpaceDE w:val="0"/>
        <w:autoSpaceDN w:val="0"/>
        <w:adjustRightInd w:val="0"/>
        <w:jc w:val="center"/>
        <w:rPr>
          <w:rFonts w:ascii="Arial" w:hAnsi="Arial" w:cs="Arial"/>
          <w:b/>
          <w:sz w:val="21"/>
          <w:szCs w:val="20"/>
        </w:rPr>
      </w:pPr>
      <w:r w:rsidRPr="00137A70">
        <w:rPr>
          <w:rFonts w:ascii="Arial" w:hAnsi="Arial" w:cs="Arial"/>
          <w:b/>
          <w:sz w:val="21"/>
        </w:rPr>
        <w:t xml:space="preserve">CONTRAT D’ACCOMPAGNEMENT </w:t>
      </w:r>
      <w:r w:rsidR="006B3B72">
        <w:rPr>
          <w:rFonts w:ascii="Arial" w:hAnsi="Arial" w:cs="Arial"/>
          <w:b/>
          <w:sz w:val="21"/>
        </w:rPr>
        <w:t>À</w:t>
      </w:r>
      <w:r w:rsidRPr="00137A70">
        <w:rPr>
          <w:rFonts w:ascii="Arial" w:hAnsi="Arial" w:cs="Arial"/>
          <w:b/>
          <w:sz w:val="21"/>
        </w:rPr>
        <w:t xml:space="preserve"> LA SCOLARIT</w:t>
      </w:r>
      <w:r w:rsidR="006B3B72">
        <w:rPr>
          <w:rFonts w:ascii="Arial" w:hAnsi="Arial" w:cs="Arial"/>
          <w:b/>
          <w:sz w:val="21"/>
        </w:rPr>
        <w:t>É</w:t>
      </w:r>
      <w:r w:rsidRPr="00137A70">
        <w:rPr>
          <w:rFonts w:ascii="Arial" w:hAnsi="Arial" w:cs="Arial"/>
          <w:b/>
          <w:sz w:val="21"/>
        </w:rPr>
        <w:t xml:space="preserve"> </w:t>
      </w:r>
      <w:r w:rsidR="006B3B72">
        <w:rPr>
          <w:rFonts w:ascii="Arial" w:hAnsi="Arial" w:cs="Arial"/>
          <w:b/>
          <w:sz w:val="21"/>
        </w:rPr>
        <w:br/>
      </w:r>
      <w:r w:rsidRPr="00137A70">
        <w:rPr>
          <w:rFonts w:ascii="Arial" w:hAnsi="Arial" w:cs="Arial"/>
          <w:b/>
          <w:sz w:val="21"/>
        </w:rPr>
        <w:t>POUR COLL</w:t>
      </w:r>
      <w:r w:rsidR="006B3B72">
        <w:rPr>
          <w:rFonts w:ascii="Arial" w:hAnsi="Arial" w:cs="Arial"/>
          <w:b/>
          <w:sz w:val="21"/>
        </w:rPr>
        <w:t>É</w:t>
      </w:r>
      <w:r w:rsidRPr="00137A70">
        <w:rPr>
          <w:rFonts w:ascii="Arial" w:hAnsi="Arial" w:cs="Arial"/>
          <w:b/>
          <w:sz w:val="21"/>
        </w:rPr>
        <w:t>GIENS</w:t>
      </w:r>
      <w:r w:rsidR="001F6C49">
        <w:rPr>
          <w:rFonts w:ascii="Arial" w:hAnsi="Arial" w:cs="Arial"/>
          <w:b/>
          <w:sz w:val="21"/>
        </w:rPr>
        <w:t xml:space="preserve"> ET LYC</w:t>
      </w:r>
      <w:r w:rsidR="006B3B72">
        <w:rPr>
          <w:rFonts w:ascii="Arial" w:hAnsi="Arial" w:cs="Arial"/>
          <w:b/>
          <w:sz w:val="21"/>
        </w:rPr>
        <w:t>É</w:t>
      </w:r>
      <w:r w:rsidR="001F6C49">
        <w:rPr>
          <w:rFonts w:ascii="Arial" w:hAnsi="Arial" w:cs="Arial"/>
          <w:b/>
          <w:sz w:val="21"/>
        </w:rPr>
        <w:t>ENS</w:t>
      </w:r>
    </w:p>
    <w:p w14:paraId="77243C2F" w14:textId="77777777" w:rsidR="002C555A" w:rsidRPr="00137A70" w:rsidRDefault="002C555A" w:rsidP="002C555A">
      <w:pPr>
        <w:pStyle w:val="Retraitcorpsdetexte"/>
        <w:jc w:val="center"/>
        <w:rPr>
          <w:rFonts w:ascii="Arial" w:hAnsi="Arial" w:cs="Arial"/>
          <w:b/>
          <w:sz w:val="21"/>
          <w:szCs w:val="21"/>
          <w:u w:val="single"/>
        </w:rPr>
      </w:pPr>
    </w:p>
    <w:p w14:paraId="4425BFE6" w14:textId="77777777" w:rsidR="002C555A" w:rsidRPr="00137A70" w:rsidRDefault="002C555A" w:rsidP="002C555A">
      <w:pPr>
        <w:pStyle w:val="Retraitcorpsdetexte"/>
        <w:jc w:val="center"/>
        <w:rPr>
          <w:rFonts w:ascii="Arial" w:hAnsi="Arial" w:cs="Arial"/>
          <w:b/>
          <w:sz w:val="21"/>
          <w:szCs w:val="21"/>
          <w:u w:val="single"/>
        </w:rPr>
      </w:pPr>
      <w:r w:rsidRPr="00137A70">
        <w:rPr>
          <w:rFonts w:ascii="Arial" w:hAnsi="Arial" w:cs="Arial"/>
          <w:b/>
          <w:sz w:val="21"/>
          <w:szCs w:val="21"/>
          <w:u w:val="single"/>
        </w:rPr>
        <w:t>Respect du cadre général de l’activité</w:t>
      </w:r>
    </w:p>
    <w:p w14:paraId="773FB8E3" w14:textId="77777777" w:rsidR="002C555A" w:rsidRPr="00137A70" w:rsidRDefault="002C555A" w:rsidP="002C555A">
      <w:pPr>
        <w:pStyle w:val="Retraitcorpsdetexte"/>
        <w:ind w:firstLine="425"/>
        <w:rPr>
          <w:rFonts w:ascii="Arial" w:hAnsi="Arial" w:cs="Arial"/>
          <w:sz w:val="21"/>
          <w:szCs w:val="21"/>
        </w:rPr>
      </w:pPr>
      <w:r w:rsidRPr="00137A70">
        <w:rPr>
          <w:rFonts w:ascii="Arial" w:hAnsi="Arial" w:cs="Arial"/>
          <w:sz w:val="21"/>
          <w:szCs w:val="21"/>
        </w:rPr>
        <w:t>Le jeune s’engage à venir à l’activité, à travailler dans le silence sans perturber la séance et à respecter le personnel, aux jours et aux horaires indiqués dans la fiche d’inscription (sauf vacances scolaires et séances communiqué</w:t>
      </w:r>
      <w:r>
        <w:rPr>
          <w:rFonts w:ascii="Arial" w:hAnsi="Arial" w:cs="Arial"/>
          <w:sz w:val="21"/>
          <w:szCs w:val="21"/>
        </w:rPr>
        <w:t>e</w:t>
      </w:r>
      <w:r w:rsidRPr="00137A70">
        <w:rPr>
          <w:rFonts w:ascii="Arial" w:hAnsi="Arial" w:cs="Arial"/>
          <w:sz w:val="21"/>
          <w:szCs w:val="21"/>
        </w:rPr>
        <w:t>s par l’intermédiaire du carnet de correspondance)</w:t>
      </w:r>
      <w:r>
        <w:rPr>
          <w:rFonts w:ascii="Arial" w:hAnsi="Arial" w:cs="Arial"/>
          <w:sz w:val="21"/>
          <w:szCs w:val="21"/>
        </w:rPr>
        <w:t>.</w:t>
      </w:r>
    </w:p>
    <w:p w14:paraId="62A4D09A" w14:textId="77777777" w:rsidR="002C555A" w:rsidRPr="00137A70" w:rsidRDefault="002C555A" w:rsidP="002C555A">
      <w:pPr>
        <w:overflowPunct w:val="0"/>
        <w:autoSpaceDE w:val="0"/>
        <w:autoSpaceDN w:val="0"/>
        <w:adjustRightInd w:val="0"/>
        <w:jc w:val="center"/>
        <w:rPr>
          <w:rFonts w:ascii="Arial" w:hAnsi="Arial" w:cs="Arial"/>
          <w:b/>
          <w:sz w:val="21"/>
          <w:szCs w:val="20"/>
          <w:u w:val="single"/>
        </w:rPr>
      </w:pPr>
      <w:r w:rsidRPr="00137A70">
        <w:rPr>
          <w:rFonts w:ascii="Arial" w:hAnsi="Arial" w:cs="Arial"/>
          <w:b/>
          <w:sz w:val="21"/>
          <w:u w:val="single"/>
        </w:rPr>
        <w:t>Inscription</w:t>
      </w:r>
      <w:r>
        <w:rPr>
          <w:rFonts w:ascii="Arial" w:hAnsi="Arial" w:cs="Arial"/>
          <w:b/>
          <w:sz w:val="21"/>
          <w:u w:val="single"/>
        </w:rPr>
        <w:t xml:space="preserve"> et réinscription</w:t>
      </w:r>
    </w:p>
    <w:p w14:paraId="67E392C3" w14:textId="77777777" w:rsidR="002C555A" w:rsidRPr="00137A70" w:rsidRDefault="002C555A" w:rsidP="002C555A">
      <w:pPr>
        <w:ind w:firstLine="708"/>
        <w:rPr>
          <w:rFonts w:ascii="Arial" w:hAnsi="Arial" w:cs="Arial"/>
          <w:sz w:val="21"/>
        </w:rPr>
      </w:pPr>
    </w:p>
    <w:p w14:paraId="2082357B" w14:textId="4AEFD63F" w:rsidR="002C555A" w:rsidRPr="00137A70" w:rsidRDefault="002C555A" w:rsidP="002C555A">
      <w:pPr>
        <w:ind w:firstLine="708"/>
        <w:rPr>
          <w:rFonts w:ascii="Arial" w:hAnsi="Arial" w:cs="Arial"/>
          <w:iCs/>
          <w:sz w:val="21"/>
        </w:rPr>
      </w:pPr>
      <w:r w:rsidRPr="00137A70">
        <w:rPr>
          <w:rFonts w:ascii="Arial" w:hAnsi="Arial" w:cs="Arial"/>
          <w:iCs/>
          <w:sz w:val="21"/>
        </w:rPr>
        <w:t>L’inscription est prise pour le 1</w:t>
      </w:r>
      <w:r w:rsidRPr="00137A70">
        <w:rPr>
          <w:rFonts w:ascii="Arial" w:hAnsi="Arial" w:cs="Arial"/>
          <w:iCs/>
          <w:sz w:val="21"/>
          <w:vertAlign w:val="superscript"/>
        </w:rPr>
        <w:t>er</w:t>
      </w:r>
      <w:r w:rsidRPr="00137A70">
        <w:rPr>
          <w:rFonts w:ascii="Arial" w:hAnsi="Arial" w:cs="Arial"/>
          <w:iCs/>
          <w:sz w:val="21"/>
        </w:rPr>
        <w:t xml:space="preserve"> trimestre. L’enfant pourra s’inscrire pour les</w:t>
      </w:r>
      <w:r w:rsidRPr="00137A70">
        <w:rPr>
          <w:rFonts w:ascii="Arial" w:hAnsi="Arial" w:cs="Arial"/>
          <w:b/>
          <w:bCs/>
          <w:iCs/>
          <w:sz w:val="21"/>
        </w:rPr>
        <w:t xml:space="preserve"> 2</w:t>
      </w:r>
      <w:r w:rsidRPr="00137A70">
        <w:rPr>
          <w:rFonts w:ascii="Arial" w:hAnsi="Arial" w:cs="Arial"/>
          <w:b/>
          <w:bCs/>
          <w:iCs/>
          <w:sz w:val="21"/>
          <w:vertAlign w:val="superscript"/>
        </w:rPr>
        <w:t>èmes</w:t>
      </w:r>
      <w:r w:rsidRPr="00137A70">
        <w:rPr>
          <w:rFonts w:ascii="Arial" w:hAnsi="Arial" w:cs="Arial"/>
          <w:b/>
          <w:bCs/>
          <w:iCs/>
          <w:sz w:val="21"/>
        </w:rPr>
        <w:t xml:space="preserve"> et 3</w:t>
      </w:r>
      <w:r w:rsidRPr="00137A70">
        <w:rPr>
          <w:rFonts w:ascii="Arial" w:hAnsi="Arial" w:cs="Arial"/>
          <w:b/>
          <w:bCs/>
          <w:iCs/>
          <w:sz w:val="21"/>
          <w:vertAlign w:val="superscript"/>
        </w:rPr>
        <w:t>èmes</w:t>
      </w:r>
      <w:r w:rsidRPr="00137A70">
        <w:rPr>
          <w:rFonts w:ascii="Arial" w:hAnsi="Arial" w:cs="Arial"/>
          <w:b/>
          <w:bCs/>
          <w:iCs/>
          <w:sz w:val="21"/>
        </w:rPr>
        <w:t xml:space="preserve"> trimestres lors d</w:t>
      </w:r>
      <w:r>
        <w:rPr>
          <w:rFonts w:ascii="Arial" w:hAnsi="Arial" w:cs="Arial"/>
          <w:b/>
          <w:bCs/>
          <w:iCs/>
          <w:sz w:val="21"/>
        </w:rPr>
        <w:t xml:space="preserve">es permanences prévues </w:t>
      </w:r>
      <w:r w:rsidR="006B3B72">
        <w:rPr>
          <w:rFonts w:ascii="Arial" w:hAnsi="Arial" w:cs="Arial"/>
          <w:b/>
          <w:bCs/>
          <w:iCs/>
          <w:sz w:val="21"/>
        </w:rPr>
        <w:t xml:space="preserve">le </w:t>
      </w:r>
      <w:r>
        <w:rPr>
          <w:rFonts w:ascii="Arial" w:hAnsi="Arial" w:cs="Arial"/>
          <w:b/>
          <w:bCs/>
          <w:iCs/>
          <w:sz w:val="21"/>
        </w:rPr>
        <w:t xml:space="preserve">mardi 9 et </w:t>
      </w:r>
      <w:r w:rsidR="006B3B72">
        <w:rPr>
          <w:rFonts w:ascii="Arial" w:hAnsi="Arial" w:cs="Arial"/>
          <w:b/>
          <w:bCs/>
          <w:iCs/>
          <w:sz w:val="21"/>
        </w:rPr>
        <w:t xml:space="preserve">le </w:t>
      </w:r>
      <w:r>
        <w:rPr>
          <w:rFonts w:ascii="Arial" w:hAnsi="Arial" w:cs="Arial"/>
          <w:b/>
          <w:bCs/>
          <w:iCs/>
          <w:sz w:val="21"/>
        </w:rPr>
        <w:t>jeudi 11 décembre aux mêmes horaires des séances. L</w:t>
      </w:r>
      <w:r w:rsidRPr="00137A70">
        <w:rPr>
          <w:rFonts w:ascii="Arial" w:hAnsi="Arial" w:cs="Arial"/>
          <w:b/>
          <w:bCs/>
          <w:iCs/>
          <w:sz w:val="21"/>
        </w:rPr>
        <w:t>’enfant et un de ses parents</w:t>
      </w:r>
      <w:r>
        <w:rPr>
          <w:rFonts w:ascii="Arial" w:hAnsi="Arial" w:cs="Arial"/>
          <w:b/>
          <w:bCs/>
          <w:iCs/>
          <w:sz w:val="21"/>
        </w:rPr>
        <w:t xml:space="preserve"> </w:t>
      </w:r>
      <w:r w:rsidRPr="00137A70">
        <w:rPr>
          <w:rFonts w:ascii="Arial" w:hAnsi="Arial" w:cs="Arial"/>
          <w:b/>
          <w:bCs/>
          <w:iCs/>
          <w:sz w:val="21"/>
        </w:rPr>
        <w:t>devront être présent</w:t>
      </w:r>
      <w:r>
        <w:rPr>
          <w:rFonts w:ascii="Arial" w:hAnsi="Arial" w:cs="Arial"/>
          <w:b/>
          <w:bCs/>
          <w:iCs/>
          <w:sz w:val="21"/>
        </w:rPr>
        <w:t>s.</w:t>
      </w:r>
    </w:p>
    <w:p w14:paraId="3E4A8614" w14:textId="77777777" w:rsidR="002C555A" w:rsidRPr="00137A70" w:rsidRDefault="002C555A" w:rsidP="002C555A">
      <w:pPr>
        <w:ind w:firstLine="708"/>
        <w:rPr>
          <w:rFonts w:ascii="Arial" w:hAnsi="Arial" w:cs="Arial"/>
          <w:iCs/>
          <w:sz w:val="21"/>
        </w:rPr>
      </w:pPr>
      <w:r w:rsidRPr="00137A70">
        <w:rPr>
          <w:rFonts w:ascii="Arial" w:hAnsi="Arial" w:cs="Arial"/>
          <w:sz w:val="21"/>
          <w:szCs w:val="21"/>
        </w:rPr>
        <w:t xml:space="preserve">La Direction de la Jeunesse et Vie Etudiante </w:t>
      </w:r>
      <w:r w:rsidRPr="00137A70">
        <w:rPr>
          <w:rFonts w:ascii="Arial" w:hAnsi="Arial" w:cs="Arial"/>
          <w:iCs/>
          <w:sz w:val="21"/>
        </w:rPr>
        <w:t xml:space="preserve">se réserve le droit de ne pas renouveler l’inscription en fonction du manque de motivation du jeune. </w:t>
      </w:r>
    </w:p>
    <w:p w14:paraId="4C06714D" w14:textId="77777777" w:rsidR="002C555A" w:rsidRPr="00137A70" w:rsidRDefault="002C555A" w:rsidP="002C555A">
      <w:pPr>
        <w:overflowPunct w:val="0"/>
        <w:autoSpaceDE w:val="0"/>
        <w:autoSpaceDN w:val="0"/>
        <w:adjustRightInd w:val="0"/>
        <w:jc w:val="center"/>
        <w:rPr>
          <w:rFonts w:ascii="Arial" w:hAnsi="Arial" w:cs="Arial"/>
          <w:b/>
          <w:sz w:val="21"/>
          <w:szCs w:val="20"/>
          <w:u w:val="single"/>
        </w:rPr>
      </w:pPr>
    </w:p>
    <w:p w14:paraId="2E356E1E" w14:textId="77777777" w:rsidR="002C555A" w:rsidRPr="00137A70" w:rsidRDefault="002C555A" w:rsidP="002C555A">
      <w:pPr>
        <w:overflowPunct w:val="0"/>
        <w:autoSpaceDE w:val="0"/>
        <w:autoSpaceDN w:val="0"/>
        <w:adjustRightInd w:val="0"/>
        <w:jc w:val="center"/>
        <w:rPr>
          <w:rFonts w:ascii="Arial" w:hAnsi="Arial" w:cs="Arial"/>
          <w:b/>
          <w:sz w:val="21"/>
          <w:szCs w:val="20"/>
          <w:u w:val="single"/>
        </w:rPr>
      </w:pPr>
      <w:r w:rsidRPr="00137A70">
        <w:rPr>
          <w:rFonts w:ascii="Arial" w:hAnsi="Arial" w:cs="Arial"/>
          <w:b/>
          <w:sz w:val="21"/>
          <w:u w:val="single"/>
        </w:rPr>
        <w:t xml:space="preserve">Carnet </w:t>
      </w:r>
    </w:p>
    <w:p w14:paraId="52CE31E4" w14:textId="77777777" w:rsidR="002C555A" w:rsidRPr="00137A70" w:rsidRDefault="002C555A" w:rsidP="002C555A">
      <w:pPr>
        <w:overflowPunct w:val="0"/>
        <w:autoSpaceDE w:val="0"/>
        <w:autoSpaceDN w:val="0"/>
        <w:adjustRightInd w:val="0"/>
        <w:jc w:val="center"/>
        <w:rPr>
          <w:rFonts w:ascii="Arial" w:hAnsi="Arial" w:cs="Arial"/>
          <w:b/>
          <w:sz w:val="21"/>
          <w:szCs w:val="20"/>
          <w:u w:val="single"/>
        </w:rPr>
      </w:pPr>
    </w:p>
    <w:p w14:paraId="4B5CCC1F" w14:textId="77777777" w:rsidR="002C555A" w:rsidRPr="00137A70" w:rsidRDefault="002C555A" w:rsidP="002C555A">
      <w:pPr>
        <w:overflowPunct w:val="0"/>
        <w:autoSpaceDE w:val="0"/>
        <w:autoSpaceDN w:val="0"/>
        <w:adjustRightInd w:val="0"/>
        <w:ind w:firstLine="708"/>
        <w:rPr>
          <w:rFonts w:ascii="Arial" w:hAnsi="Arial" w:cs="Arial"/>
          <w:color w:val="FF0000"/>
          <w:sz w:val="21"/>
          <w:szCs w:val="20"/>
        </w:rPr>
      </w:pPr>
      <w:r w:rsidRPr="00137A70">
        <w:rPr>
          <w:rFonts w:ascii="Arial" w:hAnsi="Arial" w:cs="Arial"/>
          <w:b/>
          <w:bCs/>
          <w:sz w:val="21"/>
        </w:rPr>
        <w:t>Un carnet individuel de présence et de correspondance est établi</w:t>
      </w:r>
      <w:r w:rsidRPr="00137A70">
        <w:rPr>
          <w:rFonts w:ascii="Arial" w:hAnsi="Arial" w:cs="Arial"/>
          <w:sz w:val="21"/>
        </w:rPr>
        <w:t xml:space="preserve">. Ce carnet est à conserver par le jeune et </w:t>
      </w:r>
      <w:r w:rsidRPr="00137A70">
        <w:rPr>
          <w:rFonts w:ascii="Arial" w:hAnsi="Arial" w:cs="Arial"/>
          <w:b/>
          <w:bCs/>
          <w:sz w:val="21"/>
        </w:rPr>
        <w:t>à présenter lors de chaque séance. Les parents doivent régulièrement signer ce carnet.</w:t>
      </w:r>
      <w:r w:rsidRPr="00137A70">
        <w:rPr>
          <w:rFonts w:ascii="Arial" w:hAnsi="Arial" w:cs="Arial"/>
          <w:sz w:val="21"/>
        </w:rPr>
        <w:t xml:space="preserve">  Aucun jeune ne sera admis à participer à l’activité sans celui-ci. En cas de perte du carnet, une photo devra être fournie afin d’en établir un nouveau.</w:t>
      </w:r>
    </w:p>
    <w:p w14:paraId="420FA85D" w14:textId="77777777" w:rsidR="002C555A" w:rsidRPr="00137A70" w:rsidRDefault="002C555A" w:rsidP="002C555A">
      <w:pPr>
        <w:overflowPunct w:val="0"/>
        <w:autoSpaceDE w:val="0"/>
        <w:autoSpaceDN w:val="0"/>
        <w:adjustRightInd w:val="0"/>
        <w:rPr>
          <w:rFonts w:ascii="Arial" w:hAnsi="Arial" w:cs="Arial"/>
          <w:sz w:val="21"/>
          <w:szCs w:val="20"/>
        </w:rPr>
      </w:pPr>
    </w:p>
    <w:p w14:paraId="6DBACF39" w14:textId="63DBACFB" w:rsidR="002C555A" w:rsidRPr="00137A70" w:rsidRDefault="002C555A" w:rsidP="002C555A">
      <w:pPr>
        <w:pStyle w:val="Titre1"/>
        <w:pBdr>
          <w:top w:val="none" w:sz="0" w:space="0" w:color="auto"/>
          <w:left w:val="none" w:sz="0" w:space="0" w:color="auto"/>
          <w:bottom w:val="none" w:sz="0" w:space="0" w:color="auto"/>
          <w:right w:val="none" w:sz="0" w:space="0" w:color="auto"/>
        </w:pBdr>
        <w:jc w:val="center"/>
        <w:rPr>
          <w:rFonts w:ascii="Arial" w:hAnsi="Arial" w:cs="Arial"/>
          <w:sz w:val="21"/>
          <w:u w:val="single"/>
        </w:rPr>
      </w:pPr>
      <w:r>
        <w:rPr>
          <w:rFonts w:ascii="Arial" w:hAnsi="Arial" w:cs="Arial"/>
          <w:sz w:val="21"/>
          <w:u w:val="single"/>
        </w:rPr>
        <w:t xml:space="preserve">Horaires, retards, absences </w:t>
      </w:r>
      <w:r w:rsidR="006B3B72">
        <w:rPr>
          <w:rFonts w:ascii="Arial" w:hAnsi="Arial" w:cs="Arial"/>
          <w:sz w:val="21"/>
          <w:u w:val="single"/>
        </w:rPr>
        <w:t>et départs</w:t>
      </w:r>
    </w:p>
    <w:p w14:paraId="32ACBCF0" w14:textId="77777777" w:rsidR="002C555A" w:rsidRPr="00137A70" w:rsidRDefault="002C555A" w:rsidP="002C555A">
      <w:pPr>
        <w:pStyle w:val="Retraitcorpsdetexte21"/>
        <w:ind w:left="708" w:firstLine="720"/>
        <w:rPr>
          <w:rFonts w:ascii="Arial" w:hAnsi="Arial" w:cs="Arial"/>
          <w:sz w:val="21"/>
        </w:rPr>
      </w:pPr>
    </w:p>
    <w:p w14:paraId="27D90726" w14:textId="77777777" w:rsidR="002C555A" w:rsidRPr="00875C88" w:rsidRDefault="002C555A" w:rsidP="002C555A">
      <w:pPr>
        <w:pStyle w:val="Retraitcorpsdetexte21"/>
        <w:rPr>
          <w:rFonts w:ascii="Arial" w:hAnsi="Arial" w:cs="Arial"/>
          <w:sz w:val="21"/>
          <w:szCs w:val="21"/>
        </w:rPr>
      </w:pPr>
      <w:r w:rsidRPr="00875C88">
        <w:rPr>
          <w:rFonts w:ascii="Arial" w:hAnsi="Arial" w:cs="Arial"/>
          <w:b/>
          <w:bCs/>
          <w:sz w:val="21"/>
          <w:szCs w:val="21"/>
        </w:rPr>
        <w:t>Les jeunes bénéficient de</w:t>
      </w:r>
      <w:r w:rsidRPr="00875C88">
        <w:rPr>
          <w:rFonts w:ascii="Arial" w:hAnsi="Arial" w:cs="Arial"/>
          <w:sz w:val="21"/>
          <w:szCs w:val="21"/>
        </w:rPr>
        <w:t xml:space="preserve"> 2</w:t>
      </w:r>
      <w:r w:rsidRPr="00875C88">
        <w:rPr>
          <w:rFonts w:ascii="Arial" w:hAnsi="Arial" w:cs="Arial"/>
          <w:b/>
          <w:bCs/>
          <w:sz w:val="21"/>
          <w:szCs w:val="21"/>
        </w:rPr>
        <w:t xml:space="preserve"> absences pour convenance par trimestre. </w:t>
      </w:r>
      <w:r w:rsidRPr="00875C88">
        <w:rPr>
          <w:rFonts w:ascii="Arial" w:hAnsi="Arial" w:cs="Arial"/>
          <w:sz w:val="21"/>
          <w:szCs w:val="21"/>
        </w:rPr>
        <w:t>Le jeune dépassant le nombre d’absences autorisées ne sera plus admis à participer à l’activité (sauf justification sur attestation : stage d’école, maladie…).</w:t>
      </w:r>
    </w:p>
    <w:p w14:paraId="4BF40CFA" w14:textId="77777777" w:rsidR="002C555A" w:rsidRPr="00875C88" w:rsidRDefault="002C555A" w:rsidP="002C555A">
      <w:pPr>
        <w:overflowPunct w:val="0"/>
        <w:autoSpaceDE w:val="0"/>
        <w:autoSpaceDN w:val="0"/>
        <w:adjustRightInd w:val="0"/>
        <w:ind w:firstLine="708"/>
        <w:rPr>
          <w:rFonts w:ascii="Arial" w:hAnsi="Arial" w:cs="Arial"/>
          <w:b/>
          <w:bCs/>
          <w:sz w:val="21"/>
          <w:szCs w:val="21"/>
        </w:rPr>
      </w:pPr>
      <w:r w:rsidRPr="00875C88">
        <w:rPr>
          <w:rFonts w:ascii="Arial" w:hAnsi="Arial" w:cs="Arial"/>
          <w:b/>
          <w:bCs/>
          <w:sz w:val="21"/>
          <w:szCs w:val="21"/>
        </w:rPr>
        <w:t xml:space="preserve">Les séances se déroulent </w:t>
      </w:r>
      <w:r w:rsidRPr="00D65CC4">
        <w:rPr>
          <w:rFonts w:ascii="Arial" w:hAnsi="Arial" w:cs="Arial"/>
          <w:b/>
          <w:bCs/>
          <w:sz w:val="21"/>
          <w:szCs w:val="21"/>
        </w:rPr>
        <w:t xml:space="preserve">tous les mardis et les jeudis à 18h à 19h30 </w:t>
      </w:r>
      <w:r w:rsidRPr="00D65CC4">
        <w:rPr>
          <w:rFonts w:ascii="Arial" w:hAnsi="Arial" w:cs="Arial"/>
          <w:sz w:val="21"/>
          <w:szCs w:val="21"/>
        </w:rPr>
        <w:t xml:space="preserve">(arrivée exceptionnelle jusqu’à 18h30). </w:t>
      </w:r>
      <w:r w:rsidRPr="00875C88">
        <w:rPr>
          <w:rFonts w:ascii="Arial" w:hAnsi="Arial" w:cs="Arial"/>
          <w:sz w:val="21"/>
          <w:szCs w:val="21"/>
        </w:rPr>
        <w:t xml:space="preserve">Au-delà de ces horaires, les jeunes ne sont plus autorisés à pénétrer dans les locaux. </w:t>
      </w:r>
      <w:r w:rsidRPr="00875C88">
        <w:rPr>
          <w:rFonts w:ascii="Arial" w:hAnsi="Arial" w:cs="Arial"/>
          <w:b/>
          <w:sz w:val="21"/>
          <w:szCs w:val="21"/>
        </w:rPr>
        <w:t xml:space="preserve">La participation aux 2 séances est obligatoire. </w:t>
      </w:r>
    </w:p>
    <w:p w14:paraId="6CA2BA4B" w14:textId="77777777" w:rsidR="002C555A" w:rsidRPr="00875C88" w:rsidRDefault="002C555A" w:rsidP="002C555A">
      <w:pPr>
        <w:overflowPunct w:val="0"/>
        <w:autoSpaceDE w:val="0"/>
        <w:autoSpaceDN w:val="0"/>
        <w:adjustRightInd w:val="0"/>
        <w:ind w:firstLine="708"/>
        <w:rPr>
          <w:rFonts w:ascii="Arial" w:hAnsi="Arial" w:cs="Arial"/>
          <w:sz w:val="21"/>
          <w:szCs w:val="21"/>
        </w:rPr>
      </w:pPr>
      <w:r w:rsidRPr="00875C88">
        <w:rPr>
          <w:rFonts w:ascii="Arial" w:hAnsi="Arial" w:cs="Arial"/>
          <w:sz w:val="21"/>
          <w:szCs w:val="21"/>
        </w:rPr>
        <w:t xml:space="preserve">Toute absence sera signalée à la famille par téléphone et/ou par courrier. Les heures d’arrivée et de départ seront consignées dans le registre de présence. Les retards pourront être pris en compte en fonction de l’emploi du temps des élèves avec accord écrit préalable des parents et acceptation de </w:t>
      </w:r>
      <w:r>
        <w:rPr>
          <w:rFonts w:ascii="Arial" w:hAnsi="Arial" w:cs="Arial"/>
          <w:sz w:val="21"/>
          <w:szCs w:val="21"/>
        </w:rPr>
        <w:t xml:space="preserve">la </w:t>
      </w:r>
      <w:r w:rsidRPr="00875C88">
        <w:rPr>
          <w:rFonts w:ascii="Arial" w:hAnsi="Arial" w:cs="Arial"/>
          <w:sz w:val="21"/>
          <w:szCs w:val="21"/>
        </w:rPr>
        <w:t>Direction de la Jeunesse et Vie Etudiante.</w:t>
      </w:r>
    </w:p>
    <w:p w14:paraId="39D1C988" w14:textId="77777777" w:rsidR="002C555A" w:rsidRPr="00875C88" w:rsidRDefault="002C555A" w:rsidP="002C555A">
      <w:pPr>
        <w:overflowPunct w:val="0"/>
        <w:autoSpaceDE w:val="0"/>
        <w:autoSpaceDN w:val="0"/>
        <w:adjustRightInd w:val="0"/>
        <w:rPr>
          <w:rFonts w:ascii="Arial" w:hAnsi="Arial" w:cs="Arial"/>
          <w:sz w:val="21"/>
          <w:szCs w:val="21"/>
        </w:rPr>
      </w:pPr>
      <w:r w:rsidRPr="00875C88">
        <w:rPr>
          <w:rFonts w:ascii="Arial" w:hAnsi="Arial" w:cs="Arial"/>
          <w:sz w:val="21"/>
          <w:szCs w:val="21"/>
        </w:rPr>
        <w:t>Un relevé de présence sera communiqué aux parents chaque fin de trimestre.</w:t>
      </w:r>
    </w:p>
    <w:p w14:paraId="402D2AAB" w14:textId="77777777" w:rsidR="002C555A" w:rsidRPr="00137A70" w:rsidRDefault="002C555A" w:rsidP="002C555A">
      <w:pPr>
        <w:pStyle w:val="Titre2"/>
        <w:rPr>
          <w:rFonts w:ascii="Arial" w:hAnsi="Arial" w:cs="Arial"/>
        </w:rPr>
      </w:pPr>
    </w:p>
    <w:p w14:paraId="1FCAA7CF" w14:textId="77777777" w:rsidR="002C555A" w:rsidRPr="00137A70" w:rsidRDefault="002C555A" w:rsidP="002C555A">
      <w:pPr>
        <w:pStyle w:val="Titre2"/>
        <w:jc w:val="center"/>
        <w:rPr>
          <w:rFonts w:ascii="Arial" w:hAnsi="Arial" w:cs="Arial"/>
          <w:sz w:val="24"/>
          <w:szCs w:val="24"/>
          <w:u w:val="single"/>
        </w:rPr>
      </w:pPr>
      <w:r w:rsidRPr="00137A70">
        <w:rPr>
          <w:rFonts w:ascii="Arial" w:hAnsi="Arial" w:cs="Arial"/>
          <w:sz w:val="24"/>
          <w:szCs w:val="24"/>
          <w:u w:val="single"/>
        </w:rPr>
        <w:t>Sorties ou ateliers culturels</w:t>
      </w:r>
    </w:p>
    <w:p w14:paraId="3C9460D4" w14:textId="77777777" w:rsidR="002C555A" w:rsidRPr="00137A70" w:rsidRDefault="002C555A" w:rsidP="002C555A">
      <w:pPr>
        <w:rPr>
          <w:rFonts w:ascii="Arial" w:hAnsi="Arial" w:cs="Arial"/>
          <w:iCs/>
          <w:sz w:val="21"/>
        </w:rPr>
      </w:pPr>
    </w:p>
    <w:p w14:paraId="23537A70" w14:textId="77777777" w:rsidR="002C555A" w:rsidRPr="00137A70" w:rsidRDefault="002C555A" w:rsidP="002C555A">
      <w:pPr>
        <w:rPr>
          <w:rFonts w:ascii="Arial" w:hAnsi="Arial" w:cs="Arial"/>
          <w:iCs/>
        </w:rPr>
      </w:pPr>
      <w:r w:rsidRPr="00137A70">
        <w:rPr>
          <w:rFonts w:ascii="Arial" w:hAnsi="Arial" w:cs="Arial"/>
          <w:iCs/>
          <w:sz w:val="21"/>
        </w:rPr>
        <w:t>Trois sorties annuelles ou ateliers culturels centrés sur l’orientation, l’emploi, la culture seront proposés. Ces sorties sont obligatoires. La non-participation à une sortie sera comptabilisée comme une absence.</w:t>
      </w:r>
    </w:p>
    <w:p w14:paraId="548CD0DC" w14:textId="77777777" w:rsidR="002C555A" w:rsidRPr="00137A70" w:rsidRDefault="002C555A" w:rsidP="002C555A">
      <w:pPr>
        <w:pStyle w:val="Titre1"/>
        <w:pBdr>
          <w:top w:val="none" w:sz="0" w:space="0" w:color="auto"/>
          <w:left w:val="none" w:sz="0" w:space="0" w:color="auto"/>
          <w:bottom w:val="none" w:sz="0" w:space="0" w:color="auto"/>
          <w:right w:val="none" w:sz="0" w:space="0" w:color="auto"/>
        </w:pBdr>
        <w:rPr>
          <w:rFonts w:ascii="Arial" w:hAnsi="Arial" w:cs="Arial"/>
          <w:sz w:val="21"/>
        </w:rPr>
      </w:pPr>
    </w:p>
    <w:p w14:paraId="39356E46" w14:textId="77777777" w:rsidR="002C555A" w:rsidRPr="00137A70" w:rsidRDefault="002C555A" w:rsidP="002C555A">
      <w:pPr>
        <w:pStyle w:val="Titre1"/>
        <w:pBdr>
          <w:top w:val="none" w:sz="0" w:space="0" w:color="auto"/>
          <w:left w:val="none" w:sz="0" w:space="0" w:color="auto"/>
          <w:bottom w:val="none" w:sz="0" w:space="0" w:color="auto"/>
          <w:right w:val="none" w:sz="0" w:space="0" w:color="auto"/>
        </w:pBdr>
        <w:jc w:val="center"/>
        <w:rPr>
          <w:rFonts w:ascii="Arial" w:hAnsi="Arial" w:cs="Arial"/>
          <w:sz w:val="24"/>
          <w:szCs w:val="24"/>
          <w:u w:val="single"/>
        </w:rPr>
      </w:pPr>
      <w:r w:rsidRPr="00137A70">
        <w:rPr>
          <w:rFonts w:ascii="Arial" w:hAnsi="Arial" w:cs="Arial"/>
          <w:sz w:val="24"/>
          <w:szCs w:val="24"/>
          <w:u w:val="single"/>
        </w:rPr>
        <w:t>Relations avec les établissements scolaires</w:t>
      </w:r>
    </w:p>
    <w:p w14:paraId="51D451EA" w14:textId="77777777" w:rsidR="002C555A" w:rsidRPr="00137A70" w:rsidRDefault="002C555A" w:rsidP="002C555A">
      <w:pPr>
        <w:overflowPunct w:val="0"/>
        <w:autoSpaceDE w:val="0"/>
        <w:autoSpaceDN w:val="0"/>
        <w:adjustRightInd w:val="0"/>
        <w:jc w:val="center"/>
        <w:rPr>
          <w:rFonts w:ascii="Arial" w:hAnsi="Arial" w:cs="Arial"/>
          <w:sz w:val="21"/>
          <w:szCs w:val="20"/>
        </w:rPr>
      </w:pPr>
    </w:p>
    <w:p w14:paraId="595759B8" w14:textId="77777777" w:rsidR="002C555A" w:rsidRPr="00137A70" w:rsidRDefault="002C555A" w:rsidP="002C555A">
      <w:pPr>
        <w:pStyle w:val="Corpsdetexte"/>
        <w:rPr>
          <w:rFonts w:ascii="Arial" w:hAnsi="Arial" w:cs="Arial"/>
          <w:b w:val="0"/>
          <w:sz w:val="21"/>
        </w:rPr>
      </w:pPr>
      <w:r w:rsidRPr="00137A70">
        <w:rPr>
          <w:rFonts w:ascii="Arial" w:hAnsi="Arial" w:cs="Arial"/>
          <w:b w:val="0"/>
          <w:sz w:val="21"/>
        </w:rPr>
        <w:t xml:space="preserve">Les établissements scolaires seront informés de l’inscription de l’enfant. Des contacts pourront être établis entre </w:t>
      </w:r>
      <w:r w:rsidRPr="00137A70">
        <w:rPr>
          <w:rFonts w:ascii="Arial" w:hAnsi="Arial" w:cs="Arial"/>
          <w:b w:val="0"/>
          <w:sz w:val="21"/>
          <w:szCs w:val="21"/>
        </w:rPr>
        <w:t>la Direction de la Jeunesse et Vie Etudiante</w:t>
      </w:r>
      <w:r w:rsidRPr="00137A70">
        <w:rPr>
          <w:rFonts w:ascii="Arial" w:hAnsi="Arial" w:cs="Arial"/>
          <w:sz w:val="21"/>
          <w:szCs w:val="21"/>
        </w:rPr>
        <w:t xml:space="preserve"> </w:t>
      </w:r>
      <w:r w:rsidRPr="00137A70">
        <w:rPr>
          <w:rFonts w:ascii="Arial" w:hAnsi="Arial" w:cs="Arial"/>
          <w:b w:val="0"/>
          <w:sz w:val="21"/>
        </w:rPr>
        <w:t>et les établissements scolaires.</w:t>
      </w:r>
    </w:p>
    <w:p w14:paraId="0719CE46" w14:textId="77777777" w:rsidR="002C555A" w:rsidRPr="00137A70" w:rsidRDefault="002C555A" w:rsidP="002C555A">
      <w:pPr>
        <w:pStyle w:val="Retraitcorpsdetexte21"/>
        <w:rPr>
          <w:rFonts w:ascii="Arial" w:hAnsi="Arial" w:cs="Arial"/>
          <w:sz w:val="21"/>
        </w:rPr>
      </w:pPr>
    </w:p>
    <w:p w14:paraId="040B1286" w14:textId="77777777" w:rsidR="002C555A" w:rsidRPr="00137A70" w:rsidRDefault="002C555A" w:rsidP="002C555A">
      <w:pPr>
        <w:overflowPunct w:val="0"/>
        <w:autoSpaceDE w:val="0"/>
        <w:autoSpaceDN w:val="0"/>
        <w:adjustRightInd w:val="0"/>
        <w:jc w:val="center"/>
        <w:rPr>
          <w:rFonts w:ascii="Arial" w:hAnsi="Arial" w:cs="Arial"/>
          <w:b/>
          <w:sz w:val="21"/>
          <w:szCs w:val="20"/>
          <w:u w:val="single"/>
        </w:rPr>
      </w:pPr>
      <w:r w:rsidRPr="00137A70">
        <w:rPr>
          <w:rFonts w:ascii="Arial" w:hAnsi="Arial" w:cs="Arial"/>
          <w:b/>
          <w:sz w:val="21"/>
          <w:u w:val="single"/>
        </w:rPr>
        <w:t>Salles d’activité et consultation de documents</w:t>
      </w:r>
    </w:p>
    <w:p w14:paraId="37D24FE9" w14:textId="77777777" w:rsidR="002C555A" w:rsidRPr="00137A70" w:rsidRDefault="002C555A" w:rsidP="002C555A">
      <w:pPr>
        <w:overflowPunct w:val="0"/>
        <w:autoSpaceDE w:val="0"/>
        <w:autoSpaceDN w:val="0"/>
        <w:adjustRightInd w:val="0"/>
        <w:rPr>
          <w:rFonts w:ascii="Arial" w:hAnsi="Arial" w:cs="Arial"/>
          <w:sz w:val="21"/>
          <w:szCs w:val="21"/>
        </w:rPr>
      </w:pPr>
      <w:r w:rsidRPr="00137A70">
        <w:rPr>
          <w:rFonts w:ascii="Arial" w:hAnsi="Arial" w:cs="Arial"/>
          <w:sz w:val="21"/>
          <w:szCs w:val="21"/>
        </w:rPr>
        <w:t xml:space="preserve">La Direction de la Jeunesse et Vie Etudiante </w:t>
      </w:r>
      <w:r w:rsidRPr="00137A70">
        <w:rPr>
          <w:rFonts w:ascii="Arial" w:hAnsi="Arial" w:cs="Arial"/>
          <w:sz w:val="21"/>
        </w:rPr>
        <w:t>met à la disposition des élèves</w:t>
      </w:r>
      <w:r>
        <w:rPr>
          <w:rFonts w:ascii="Arial" w:hAnsi="Arial" w:cs="Arial"/>
          <w:sz w:val="21"/>
        </w:rPr>
        <w:t>,</w:t>
      </w:r>
      <w:r w:rsidRPr="00137A70">
        <w:rPr>
          <w:rFonts w:ascii="Arial" w:hAnsi="Arial" w:cs="Arial"/>
          <w:sz w:val="21"/>
        </w:rPr>
        <w:t xml:space="preserve"> en consultation sur place du matériel pédagogiqu</w:t>
      </w:r>
      <w:r>
        <w:rPr>
          <w:rFonts w:ascii="Arial" w:hAnsi="Arial" w:cs="Arial"/>
          <w:sz w:val="21"/>
        </w:rPr>
        <w:t>e (dictionnaires et encyclopédies</w:t>
      </w:r>
      <w:r w:rsidRPr="00137A70">
        <w:rPr>
          <w:rFonts w:ascii="Arial" w:hAnsi="Arial" w:cs="Arial"/>
          <w:sz w:val="21"/>
        </w:rPr>
        <w:t>...).</w:t>
      </w:r>
    </w:p>
    <w:p w14:paraId="1A505E16"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Le jeune doit</w:t>
      </w:r>
      <w:r>
        <w:rPr>
          <w:rFonts w:ascii="Arial" w:hAnsi="Arial" w:cs="Arial"/>
          <w:sz w:val="21"/>
        </w:rPr>
        <w:t xml:space="preserve"> apporter son matériel (cahier et </w:t>
      </w:r>
      <w:r w:rsidRPr="00137A70">
        <w:rPr>
          <w:rFonts w:ascii="Arial" w:hAnsi="Arial" w:cs="Arial"/>
          <w:sz w:val="21"/>
        </w:rPr>
        <w:t>livres de cours...)</w:t>
      </w:r>
      <w:r>
        <w:rPr>
          <w:rFonts w:ascii="Arial" w:hAnsi="Arial" w:cs="Arial"/>
          <w:sz w:val="21"/>
        </w:rPr>
        <w:t>.</w:t>
      </w:r>
    </w:p>
    <w:p w14:paraId="18362D90"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Toute détérioration de la documentation pourra faire l’objet d’un remboursement par les fauteurs</w:t>
      </w:r>
    </w:p>
    <w:p w14:paraId="717EB04C" w14:textId="77777777" w:rsidR="002C555A" w:rsidRPr="00137A70" w:rsidRDefault="002C555A" w:rsidP="002C555A">
      <w:pPr>
        <w:overflowPunct w:val="0"/>
        <w:autoSpaceDE w:val="0"/>
        <w:autoSpaceDN w:val="0"/>
        <w:adjustRightInd w:val="0"/>
        <w:jc w:val="center"/>
        <w:rPr>
          <w:rFonts w:ascii="Arial" w:hAnsi="Arial" w:cs="Arial"/>
          <w:sz w:val="21"/>
          <w:szCs w:val="20"/>
        </w:rPr>
      </w:pPr>
    </w:p>
    <w:p w14:paraId="243E3C49" w14:textId="77777777" w:rsidR="002C555A" w:rsidRPr="00137A70" w:rsidRDefault="002C555A" w:rsidP="002C555A">
      <w:pPr>
        <w:overflowPunct w:val="0"/>
        <w:autoSpaceDE w:val="0"/>
        <w:autoSpaceDN w:val="0"/>
        <w:adjustRightInd w:val="0"/>
        <w:ind w:firstLine="708"/>
        <w:rPr>
          <w:rFonts w:ascii="Arial" w:hAnsi="Arial" w:cs="Arial"/>
          <w:sz w:val="21"/>
          <w:szCs w:val="20"/>
        </w:rPr>
      </w:pPr>
      <w:r w:rsidRPr="00137A70">
        <w:rPr>
          <w:rFonts w:ascii="Arial" w:hAnsi="Arial" w:cs="Arial"/>
          <w:sz w:val="21"/>
        </w:rPr>
        <w:lastRenderedPageBreak/>
        <w:t>Il n’est pas autorisé de circuler en dehors des salles d’activité</w:t>
      </w:r>
      <w:r>
        <w:rPr>
          <w:rFonts w:ascii="Arial" w:hAnsi="Arial" w:cs="Arial"/>
          <w:sz w:val="21"/>
        </w:rPr>
        <w:t>s</w:t>
      </w:r>
      <w:r w:rsidRPr="00137A70">
        <w:rPr>
          <w:rFonts w:ascii="Arial" w:hAnsi="Arial" w:cs="Arial"/>
          <w:sz w:val="21"/>
        </w:rPr>
        <w:t>. Celles-ci doivent être respectées. Toute détérioration pourra faire l’objet d’un remboursement par les fauteurs.</w:t>
      </w:r>
    </w:p>
    <w:p w14:paraId="029B8CEC" w14:textId="77777777" w:rsidR="002C555A" w:rsidRPr="00137A70" w:rsidRDefault="002C555A" w:rsidP="002C555A">
      <w:pPr>
        <w:overflowPunct w:val="0"/>
        <w:autoSpaceDE w:val="0"/>
        <w:autoSpaceDN w:val="0"/>
        <w:adjustRightInd w:val="0"/>
        <w:rPr>
          <w:rFonts w:ascii="Arial" w:hAnsi="Arial" w:cs="Arial"/>
          <w:sz w:val="21"/>
          <w:szCs w:val="20"/>
        </w:rPr>
      </w:pPr>
    </w:p>
    <w:p w14:paraId="2479E964" w14:textId="348CF9B2" w:rsidR="002C555A" w:rsidRPr="00137A70" w:rsidRDefault="002C555A" w:rsidP="002C555A">
      <w:pPr>
        <w:overflowPunct w:val="0"/>
        <w:autoSpaceDE w:val="0"/>
        <w:autoSpaceDN w:val="0"/>
        <w:adjustRightInd w:val="0"/>
        <w:jc w:val="center"/>
        <w:rPr>
          <w:rFonts w:ascii="Arial" w:hAnsi="Arial" w:cs="Arial"/>
          <w:b/>
          <w:sz w:val="21"/>
          <w:szCs w:val="20"/>
          <w:u w:val="single"/>
        </w:rPr>
      </w:pPr>
      <w:r w:rsidRPr="00137A70">
        <w:rPr>
          <w:rFonts w:ascii="Arial" w:hAnsi="Arial" w:cs="Arial"/>
          <w:b/>
          <w:sz w:val="21"/>
          <w:u w:val="single"/>
        </w:rPr>
        <w:t>Repas, boissons</w:t>
      </w:r>
      <w:r w:rsidR="006B3B72">
        <w:rPr>
          <w:rFonts w:ascii="Arial" w:hAnsi="Arial" w:cs="Arial"/>
          <w:b/>
          <w:sz w:val="21"/>
          <w:u w:val="single"/>
        </w:rPr>
        <w:t xml:space="preserve"> et</w:t>
      </w:r>
      <w:r w:rsidRPr="00137A70">
        <w:rPr>
          <w:rFonts w:ascii="Arial" w:hAnsi="Arial" w:cs="Arial"/>
          <w:b/>
          <w:sz w:val="21"/>
          <w:u w:val="single"/>
        </w:rPr>
        <w:t xml:space="preserve"> smartphones</w:t>
      </w:r>
    </w:p>
    <w:p w14:paraId="73FB68E2" w14:textId="77777777" w:rsidR="002C555A" w:rsidRPr="00137A70" w:rsidRDefault="002C555A" w:rsidP="002C555A">
      <w:pPr>
        <w:overflowPunct w:val="0"/>
        <w:autoSpaceDE w:val="0"/>
        <w:autoSpaceDN w:val="0"/>
        <w:adjustRightInd w:val="0"/>
        <w:jc w:val="center"/>
        <w:rPr>
          <w:rFonts w:ascii="Arial" w:hAnsi="Arial" w:cs="Arial"/>
          <w:sz w:val="21"/>
          <w:szCs w:val="20"/>
        </w:rPr>
      </w:pPr>
    </w:p>
    <w:p w14:paraId="0EF3A8DB" w14:textId="77777777" w:rsidR="002C555A" w:rsidRPr="00137A70" w:rsidRDefault="002C555A" w:rsidP="002C555A">
      <w:pPr>
        <w:overflowPunct w:val="0"/>
        <w:autoSpaceDE w:val="0"/>
        <w:autoSpaceDN w:val="0"/>
        <w:adjustRightInd w:val="0"/>
        <w:ind w:firstLine="708"/>
        <w:rPr>
          <w:rFonts w:ascii="Arial" w:hAnsi="Arial" w:cs="Arial"/>
          <w:sz w:val="21"/>
          <w:szCs w:val="20"/>
        </w:rPr>
      </w:pPr>
      <w:r w:rsidRPr="00137A70">
        <w:rPr>
          <w:rFonts w:ascii="Arial" w:hAnsi="Arial" w:cs="Arial"/>
          <w:sz w:val="21"/>
        </w:rPr>
        <w:t>Les boissons</w:t>
      </w:r>
      <w:r>
        <w:rPr>
          <w:rFonts w:ascii="Arial" w:hAnsi="Arial" w:cs="Arial"/>
          <w:sz w:val="21"/>
        </w:rPr>
        <w:t xml:space="preserve"> et</w:t>
      </w:r>
      <w:r w:rsidRPr="00137A70">
        <w:rPr>
          <w:rFonts w:ascii="Arial" w:hAnsi="Arial" w:cs="Arial"/>
          <w:sz w:val="21"/>
        </w:rPr>
        <w:t xml:space="preserve"> nourritures sont formellement interdites dans les salles d’act</w:t>
      </w:r>
      <w:r>
        <w:rPr>
          <w:rFonts w:ascii="Arial" w:hAnsi="Arial" w:cs="Arial"/>
          <w:sz w:val="21"/>
        </w:rPr>
        <w:t>ivité. Les smartphones</w:t>
      </w:r>
      <w:r w:rsidRPr="00137A70">
        <w:rPr>
          <w:rFonts w:ascii="Arial" w:hAnsi="Arial" w:cs="Arial"/>
          <w:sz w:val="21"/>
        </w:rPr>
        <w:t xml:space="preserve"> doivent être éteints pendant l’activité. Ils peuvent être utilisés sous l’autorisation de l’accompagnateur scolaire pour les besoins de l’activité.</w:t>
      </w:r>
    </w:p>
    <w:p w14:paraId="34A18BB0" w14:textId="77777777" w:rsidR="002C555A" w:rsidRPr="00137A70" w:rsidRDefault="002C555A" w:rsidP="002C555A">
      <w:pPr>
        <w:overflowPunct w:val="0"/>
        <w:autoSpaceDE w:val="0"/>
        <w:autoSpaceDN w:val="0"/>
        <w:adjustRightInd w:val="0"/>
        <w:rPr>
          <w:rFonts w:ascii="Arial" w:hAnsi="Arial" w:cs="Arial"/>
          <w:sz w:val="21"/>
          <w:szCs w:val="20"/>
        </w:rPr>
      </w:pPr>
    </w:p>
    <w:p w14:paraId="3478A645" w14:textId="77777777" w:rsidR="002C555A" w:rsidRPr="00137A70" w:rsidRDefault="002C555A" w:rsidP="002C555A">
      <w:pPr>
        <w:overflowPunct w:val="0"/>
        <w:autoSpaceDE w:val="0"/>
        <w:autoSpaceDN w:val="0"/>
        <w:adjustRightInd w:val="0"/>
        <w:jc w:val="center"/>
        <w:rPr>
          <w:rFonts w:ascii="Arial" w:hAnsi="Arial" w:cs="Arial"/>
          <w:b/>
          <w:sz w:val="21"/>
          <w:szCs w:val="20"/>
          <w:u w:val="single"/>
        </w:rPr>
      </w:pPr>
      <w:r w:rsidRPr="00137A70">
        <w:rPr>
          <w:rFonts w:ascii="Arial" w:hAnsi="Arial" w:cs="Arial"/>
          <w:b/>
          <w:sz w:val="21"/>
          <w:u w:val="single"/>
        </w:rPr>
        <w:t>Sanctions</w:t>
      </w:r>
    </w:p>
    <w:p w14:paraId="138F7BE9" w14:textId="77777777" w:rsidR="002C555A" w:rsidRPr="00137A70" w:rsidRDefault="002C555A" w:rsidP="002C555A">
      <w:pPr>
        <w:overflowPunct w:val="0"/>
        <w:autoSpaceDE w:val="0"/>
        <w:autoSpaceDN w:val="0"/>
        <w:adjustRightInd w:val="0"/>
        <w:jc w:val="center"/>
        <w:rPr>
          <w:rFonts w:ascii="Arial" w:hAnsi="Arial" w:cs="Arial"/>
          <w:sz w:val="21"/>
          <w:szCs w:val="20"/>
        </w:rPr>
      </w:pPr>
    </w:p>
    <w:p w14:paraId="02916121" w14:textId="77777777" w:rsidR="002C555A" w:rsidRPr="00137A70" w:rsidRDefault="002C555A" w:rsidP="002C555A">
      <w:pPr>
        <w:overflowPunct w:val="0"/>
        <w:autoSpaceDE w:val="0"/>
        <w:autoSpaceDN w:val="0"/>
        <w:adjustRightInd w:val="0"/>
        <w:ind w:firstLine="708"/>
        <w:rPr>
          <w:rFonts w:ascii="Arial" w:hAnsi="Arial" w:cs="Arial"/>
          <w:b/>
          <w:sz w:val="21"/>
          <w:szCs w:val="20"/>
        </w:rPr>
      </w:pPr>
      <w:r w:rsidRPr="00137A70">
        <w:rPr>
          <w:rFonts w:ascii="Arial" w:hAnsi="Arial" w:cs="Arial"/>
          <w:b/>
          <w:sz w:val="21"/>
        </w:rPr>
        <w:t xml:space="preserve">Le non-respect du contrat ou les comportements désignés ci-après : </w:t>
      </w:r>
    </w:p>
    <w:p w14:paraId="1E47ED68"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Non-respect de l’autre</w:t>
      </w:r>
    </w:p>
    <w:p w14:paraId="486B6E06"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Non-respect des horaires</w:t>
      </w:r>
    </w:p>
    <w:p w14:paraId="5C68B259"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Refus de travailler</w:t>
      </w:r>
    </w:p>
    <w:p w14:paraId="378ED5D3"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Rixes, injures, violences verbales, propos racistes</w:t>
      </w:r>
    </w:p>
    <w:p w14:paraId="7DADE327"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Bris et détérioration du matériel et des locaux</w:t>
      </w:r>
    </w:p>
    <w:p w14:paraId="12F057C4" w14:textId="77777777" w:rsidR="002C555A" w:rsidRPr="00137A70" w:rsidRDefault="002C555A" w:rsidP="002C555A">
      <w:pPr>
        <w:overflowPunct w:val="0"/>
        <w:autoSpaceDE w:val="0"/>
        <w:autoSpaceDN w:val="0"/>
        <w:adjustRightInd w:val="0"/>
        <w:rPr>
          <w:rFonts w:ascii="Arial" w:hAnsi="Arial" w:cs="Arial"/>
          <w:sz w:val="21"/>
        </w:rPr>
      </w:pPr>
      <w:r>
        <w:rPr>
          <w:rFonts w:ascii="Arial" w:hAnsi="Arial" w:cs="Arial"/>
          <w:sz w:val="21"/>
        </w:rPr>
        <w:tab/>
      </w:r>
      <w:r>
        <w:rPr>
          <w:rFonts w:ascii="Arial" w:hAnsi="Arial" w:cs="Arial"/>
          <w:sz w:val="21"/>
        </w:rPr>
        <w:tab/>
        <w:t>Boissons, nourritures</w:t>
      </w:r>
    </w:p>
    <w:p w14:paraId="2963B2C7" w14:textId="77777777" w:rsidR="002C555A" w:rsidRPr="00137A70" w:rsidRDefault="002C555A" w:rsidP="002C555A">
      <w:pPr>
        <w:overflowPunct w:val="0"/>
        <w:autoSpaceDE w:val="0"/>
        <w:autoSpaceDN w:val="0"/>
        <w:adjustRightInd w:val="0"/>
        <w:rPr>
          <w:rFonts w:ascii="Arial" w:hAnsi="Arial" w:cs="Arial"/>
          <w:sz w:val="21"/>
          <w:szCs w:val="20"/>
        </w:rPr>
      </w:pPr>
    </w:p>
    <w:p w14:paraId="70CE3516" w14:textId="77777777" w:rsidR="002C555A" w:rsidRPr="00137A70" w:rsidRDefault="002C555A" w:rsidP="002C555A">
      <w:pPr>
        <w:overflowPunct w:val="0"/>
        <w:autoSpaceDE w:val="0"/>
        <w:autoSpaceDN w:val="0"/>
        <w:adjustRightInd w:val="0"/>
        <w:ind w:firstLine="708"/>
        <w:rPr>
          <w:rFonts w:ascii="Arial" w:hAnsi="Arial" w:cs="Arial"/>
          <w:b/>
          <w:sz w:val="21"/>
          <w:szCs w:val="20"/>
        </w:rPr>
      </w:pPr>
      <w:proofErr w:type="gramStart"/>
      <w:r w:rsidRPr="00137A70">
        <w:rPr>
          <w:rFonts w:ascii="Arial" w:hAnsi="Arial" w:cs="Arial"/>
          <w:b/>
          <w:sz w:val="21"/>
        </w:rPr>
        <w:t>feront</w:t>
      </w:r>
      <w:proofErr w:type="gramEnd"/>
      <w:r w:rsidRPr="00137A70">
        <w:rPr>
          <w:rFonts w:ascii="Arial" w:hAnsi="Arial" w:cs="Arial"/>
          <w:b/>
          <w:sz w:val="21"/>
        </w:rPr>
        <w:t xml:space="preserve"> l’objet des sanctions suivantes : </w:t>
      </w:r>
    </w:p>
    <w:p w14:paraId="31D7810F"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Convocation des parents en présence de l’élève</w:t>
      </w:r>
    </w:p>
    <w:p w14:paraId="337EDDDD"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rPr>
        <w:tab/>
      </w:r>
      <w:r w:rsidRPr="00137A70">
        <w:rPr>
          <w:rFonts w:ascii="Arial" w:hAnsi="Arial" w:cs="Arial"/>
          <w:sz w:val="21"/>
        </w:rPr>
        <w:tab/>
        <w:t>Mise à pied</w:t>
      </w:r>
    </w:p>
    <w:p w14:paraId="251230B8" w14:textId="77777777" w:rsidR="002C555A" w:rsidRPr="00137A70" w:rsidRDefault="002C555A" w:rsidP="002C555A">
      <w:pPr>
        <w:overflowPunct w:val="0"/>
        <w:autoSpaceDE w:val="0"/>
        <w:autoSpaceDN w:val="0"/>
        <w:adjustRightInd w:val="0"/>
        <w:rPr>
          <w:rFonts w:ascii="Arial" w:hAnsi="Arial" w:cs="Arial"/>
          <w:sz w:val="21"/>
          <w:szCs w:val="20"/>
        </w:rPr>
      </w:pPr>
      <w:r>
        <w:rPr>
          <w:rFonts w:ascii="Arial" w:hAnsi="Arial" w:cs="Arial"/>
          <w:sz w:val="21"/>
        </w:rPr>
        <w:tab/>
      </w:r>
      <w:r>
        <w:rPr>
          <w:rFonts w:ascii="Arial" w:hAnsi="Arial" w:cs="Arial"/>
          <w:sz w:val="21"/>
        </w:rPr>
        <w:tab/>
        <w:t>Renvoi définitif de l’élève (p</w:t>
      </w:r>
      <w:r w:rsidRPr="00137A70">
        <w:rPr>
          <w:rFonts w:ascii="Arial" w:hAnsi="Arial" w:cs="Arial"/>
          <w:sz w:val="21"/>
        </w:rPr>
        <w:t>ar lettre recommandée av</w:t>
      </w:r>
      <w:r>
        <w:rPr>
          <w:rFonts w:ascii="Arial" w:hAnsi="Arial" w:cs="Arial"/>
          <w:sz w:val="21"/>
        </w:rPr>
        <w:t>ec accusé de réception)</w:t>
      </w:r>
    </w:p>
    <w:p w14:paraId="45E3B69F" w14:textId="77777777" w:rsidR="002C555A" w:rsidRPr="00137A70" w:rsidRDefault="002C555A" w:rsidP="002C555A">
      <w:pPr>
        <w:overflowPunct w:val="0"/>
        <w:autoSpaceDE w:val="0"/>
        <w:autoSpaceDN w:val="0"/>
        <w:adjustRightInd w:val="0"/>
        <w:rPr>
          <w:rFonts w:ascii="Arial" w:hAnsi="Arial" w:cs="Arial"/>
          <w:sz w:val="21"/>
          <w:szCs w:val="20"/>
        </w:rPr>
      </w:pPr>
    </w:p>
    <w:p w14:paraId="4BE1B8F1" w14:textId="77777777" w:rsidR="002C555A" w:rsidRPr="00137A70" w:rsidRDefault="002C555A" w:rsidP="002C555A">
      <w:pPr>
        <w:autoSpaceDE w:val="0"/>
        <w:autoSpaceDN w:val="0"/>
        <w:adjustRightInd w:val="0"/>
        <w:jc w:val="center"/>
        <w:rPr>
          <w:rFonts w:ascii="Arial" w:hAnsi="Arial" w:cs="Arial"/>
          <w:b/>
          <w:bCs/>
          <w:color w:val="000000"/>
          <w:sz w:val="21"/>
          <w:szCs w:val="21"/>
          <w:u w:val="single"/>
        </w:rPr>
      </w:pPr>
      <w:r w:rsidRPr="00137A70">
        <w:rPr>
          <w:rFonts w:ascii="Arial" w:hAnsi="Arial" w:cs="Arial"/>
          <w:b/>
          <w:bCs/>
          <w:color w:val="000000"/>
          <w:sz w:val="21"/>
          <w:szCs w:val="21"/>
          <w:u w:val="single"/>
        </w:rPr>
        <w:t>Droit à l’image</w:t>
      </w:r>
    </w:p>
    <w:p w14:paraId="2D80E4D2" w14:textId="77777777" w:rsidR="002C555A" w:rsidRPr="00137A70" w:rsidRDefault="002C555A" w:rsidP="002C555A">
      <w:pPr>
        <w:autoSpaceDE w:val="0"/>
        <w:autoSpaceDN w:val="0"/>
        <w:adjustRightInd w:val="0"/>
        <w:jc w:val="center"/>
        <w:rPr>
          <w:rFonts w:ascii="Arial" w:hAnsi="Arial" w:cs="Arial"/>
          <w:b/>
          <w:bCs/>
          <w:color w:val="000000"/>
          <w:sz w:val="21"/>
          <w:szCs w:val="21"/>
          <w:u w:val="single"/>
        </w:rPr>
      </w:pPr>
    </w:p>
    <w:p w14:paraId="44D71C03" w14:textId="77777777" w:rsidR="002C555A" w:rsidRPr="00137A70" w:rsidRDefault="002C555A" w:rsidP="002C555A">
      <w:pPr>
        <w:autoSpaceDE w:val="0"/>
        <w:autoSpaceDN w:val="0"/>
        <w:adjustRightInd w:val="0"/>
        <w:ind w:firstLine="708"/>
        <w:rPr>
          <w:rFonts w:ascii="Arial" w:hAnsi="Arial" w:cs="Arial"/>
          <w:color w:val="000000"/>
          <w:sz w:val="21"/>
          <w:szCs w:val="21"/>
        </w:rPr>
      </w:pPr>
      <w:r w:rsidRPr="00137A70">
        <w:rPr>
          <w:rFonts w:ascii="Arial" w:hAnsi="Arial" w:cs="Arial"/>
          <w:color w:val="000000"/>
          <w:sz w:val="21"/>
          <w:szCs w:val="21"/>
        </w:rPr>
        <w:t>La Ville de Vaulx-en-Velin ou d’autres</w:t>
      </w:r>
      <w:r>
        <w:rPr>
          <w:rFonts w:ascii="Arial" w:hAnsi="Arial" w:cs="Arial"/>
          <w:color w:val="000000"/>
          <w:sz w:val="21"/>
          <w:szCs w:val="21"/>
        </w:rPr>
        <w:t xml:space="preserve"> partenaires peuvent être amenés</w:t>
      </w:r>
      <w:r w:rsidRPr="00137A70">
        <w:rPr>
          <w:rFonts w:ascii="Arial" w:hAnsi="Arial" w:cs="Arial"/>
          <w:color w:val="000000"/>
          <w:sz w:val="21"/>
          <w:szCs w:val="21"/>
        </w:rPr>
        <w:t xml:space="preserve"> à prendre</w:t>
      </w:r>
      <w:r>
        <w:rPr>
          <w:rFonts w:ascii="Arial" w:hAnsi="Arial" w:cs="Arial"/>
          <w:color w:val="000000"/>
          <w:sz w:val="21"/>
          <w:szCs w:val="21"/>
        </w:rPr>
        <w:t xml:space="preserve"> des photographies ou filmer </w:t>
      </w:r>
      <w:r w:rsidRPr="00137A70">
        <w:rPr>
          <w:rFonts w:ascii="Arial" w:hAnsi="Arial" w:cs="Arial"/>
          <w:color w:val="000000"/>
          <w:sz w:val="21"/>
          <w:szCs w:val="21"/>
        </w:rPr>
        <w:t xml:space="preserve">vos enfants pendant les activités, et à les utiliser sur tous les supports de communication sans limite de temps ni de lieu. La Ville de Vaulx-en-Velin se réserve la possibilité de céder les droits d’utilisation de ces photos à l’ensemble de ses partenaires qui pourront les utiliser dans les mêmes conditions. Si vous ne souhaitez pas que votre enfant </w:t>
      </w:r>
      <w:r>
        <w:rPr>
          <w:rFonts w:ascii="Arial" w:hAnsi="Arial" w:cs="Arial"/>
          <w:color w:val="000000"/>
          <w:sz w:val="21"/>
          <w:szCs w:val="21"/>
        </w:rPr>
        <w:t>soit photographié</w:t>
      </w:r>
      <w:r w:rsidRPr="00137A70">
        <w:rPr>
          <w:rFonts w:ascii="Arial" w:hAnsi="Arial" w:cs="Arial"/>
          <w:color w:val="000000"/>
          <w:sz w:val="21"/>
          <w:szCs w:val="21"/>
        </w:rPr>
        <w:t xml:space="preserve"> ou </w:t>
      </w:r>
      <w:r>
        <w:rPr>
          <w:rFonts w:ascii="Arial" w:hAnsi="Arial" w:cs="Arial"/>
          <w:color w:val="000000"/>
          <w:sz w:val="21"/>
          <w:szCs w:val="21"/>
        </w:rPr>
        <w:t>filmé au cours des activités, cochez la case ci-</w:t>
      </w:r>
      <w:r w:rsidRPr="00137A70">
        <w:rPr>
          <w:rFonts w:ascii="Arial" w:hAnsi="Arial" w:cs="Arial"/>
          <w:color w:val="000000"/>
          <w:sz w:val="21"/>
          <w:szCs w:val="21"/>
        </w:rPr>
        <w:t>dessous.</w:t>
      </w:r>
    </w:p>
    <w:p w14:paraId="0B5A831F"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szCs w:val="20"/>
        </w:rPr>
        <w:sym w:font="Wingdings" w:char="F06F"/>
      </w:r>
      <w:r w:rsidRPr="00137A70">
        <w:rPr>
          <w:rFonts w:ascii="Arial" w:hAnsi="Arial" w:cs="Arial"/>
          <w:sz w:val="21"/>
          <w:szCs w:val="20"/>
        </w:rPr>
        <w:t xml:space="preserve"> Je ne souhaite pas que mon enfant </w:t>
      </w:r>
      <w:r>
        <w:rPr>
          <w:rFonts w:ascii="Arial" w:hAnsi="Arial" w:cs="Arial"/>
          <w:color w:val="000000"/>
          <w:sz w:val="21"/>
          <w:szCs w:val="21"/>
        </w:rPr>
        <w:t>soit photographié ou filmé au cours des</w:t>
      </w:r>
      <w:r w:rsidRPr="00137A70">
        <w:rPr>
          <w:rFonts w:ascii="Arial" w:hAnsi="Arial" w:cs="Arial"/>
          <w:color w:val="000000"/>
          <w:sz w:val="21"/>
          <w:szCs w:val="21"/>
        </w:rPr>
        <w:t xml:space="preserve"> activités.</w:t>
      </w:r>
    </w:p>
    <w:p w14:paraId="2A65028C" w14:textId="77777777" w:rsidR="002C555A" w:rsidRPr="00137A70" w:rsidRDefault="002C555A" w:rsidP="002C555A">
      <w:pPr>
        <w:overflowPunct w:val="0"/>
        <w:autoSpaceDE w:val="0"/>
        <w:autoSpaceDN w:val="0"/>
        <w:adjustRightInd w:val="0"/>
        <w:rPr>
          <w:rFonts w:ascii="Arial" w:hAnsi="Arial" w:cs="Arial"/>
          <w:sz w:val="21"/>
          <w:szCs w:val="20"/>
        </w:rPr>
      </w:pPr>
    </w:p>
    <w:p w14:paraId="001F76E0"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sz w:val="21"/>
          <w:szCs w:val="20"/>
        </w:rPr>
        <w:t>A Vaulx-en-Velin le</w:t>
      </w:r>
    </w:p>
    <w:p w14:paraId="522023D3" w14:textId="77777777" w:rsidR="002C555A" w:rsidRPr="00137A70" w:rsidRDefault="002C555A" w:rsidP="002C555A">
      <w:pPr>
        <w:overflowPunct w:val="0"/>
        <w:autoSpaceDE w:val="0"/>
        <w:autoSpaceDN w:val="0"/>
        <w:adjustRightInd w:val="0"/>
        <w:rPr>
          <w:rFonts w:ascii="Arial" w:hAnsi="Arial" w:cs="Arial"/>
          <w:b/>
          <w:sz w:val="21"/>
          <w:szCs w:val="20"/>
        </w:rPr>
      </w:pPr>
    </w:p>
    <w:p w14:paraId="360B3530"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b/>
          <w:sz w:val="21"/>
        </w:rPr>
        <w:t>Signature de l’élève</w:t>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b/>
          <w:sz w:val="21"/>
        </w:rPr>
        <w:t>Signature des parents</w:t>
      </w:r>
    </w:p>
    <w:p w14:paraId="67044B00" w14:textId="77777777" w:rsidR="002C555A" w:rsidRPr="00137A70" w:rsidRDefault="002C555A" w:rsidP="002C555A">
      <w:pPr>
        <w:overflowPunct w:val="0"/>
        <w:autoSpaceDE w:val="0"/>
        <w:autoSpaceDN w:val="0"/>
        <w:adjustRightInd w:val="0"/>
        <w:rPr>
          <w:rFonts w:ascii="Arial" w:hAnsi="Arial" w:cs="Arial"/>
          <w:sz w:val="21"/>
          <w:szCs w:val="20"/>
        </w:rPr>
      </w:pPr>
      <w:proofErr w:type="gramStart"/>
      <w:r>
        <w:rPr>
          <w:rFonts w:ascii="Arial" w:hAnsi="Arial" w:cs="Arial"/>
          <w:b/>
          <w:sz w:val="21"/>
        </w:rPr>
        <w:t>p</w:t>
      </w:r>
      <w:r w:rsidRPr="00137A70">
        <w:rPr>
          <w:rFonts w:ascii="Arial" w:hAnsi="Arial" w:cs="Arial"/>
          <w:b/>
          <w:sz w:val="21"/>
        </w:rPr>
        <w:t>récédée</w:t>
      </w:r>
      <w:proofErr w:type="gramEnd"/>
      <w:r w:rsidRPr="00137A70">
        <w:rPr>
          <w:rFonts w:ascii="Arial" w:hAnsi="Arial" w:cs="Arial"/>
          <w:b/>
          <w:sz w:val="21"/>
        </w:rPr>
        <w:t xml:space="preserve"> de la mention</w:t>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sidRPr="00137A70">
        <w:rPr>
          <w:rFonts w:ascii="Arial" w:hAnsi="Arial" w:cs="Arial"/>
          <w:b/>
          <w:sz w:val="21"/>
        </w:rPr>
        <w:t>précédée de la mention</w:t>
      </w:r>
    </w:p>
    <w:p w14:paraId="2ABE33AA" w14:textId="77777777" w:rsidR="002C555A" w:rsidRPr="00137A70" w:rsidRDefault="002C555A" w:rsidP="002C555A">
      <w:pPr>
        <w:overflowPunct w:val="0"/>
        <w:autoSpaceDE w:val="0"/>
        <w:autoSpaceDN w:val="0"/>
        <w:adjustRightInd w:val="0"/>
        <w:rPr>
          <w:rFonts w:ascii="Arial" w:hAnsi="Arial" w:cs="Arial"/>
          <w:sz w:val="21"/>
          <w:szCs w:val="20"/>
        </w:rPr>
      </w:pPr>
      <w:r w:rsidRPr="00137A70">
        <w:rPr>
          <w:rFonts w:ascii="Arial" w:hAnsi="Arial" w:cs="Arial"/>
          <w:b/>
          <w:sz w:val="21"/>
        </w:rPr>
        <w:t>“Lu et approuvé”</w:t>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sidRPr="00137A70">
        <w:rPr>
          <w:rFonts w:ascii="Arial" w:hAnsi="Arial" w:cs="Arial"/>
          <w:sz w:val="21"/>
        </w:rPr>
        <w:tab/>
      </w:r>
      <w:r>
        <w:rPr>
          <w:rFonts w:ascii="Arial" w:hAnsi="Arial" w:cs="Arial"/>
          <w:b/>
          <w:sz w:val="21"/>
        </w:rPr>
        <w:t>“Lu et a</w:t>
      </w:r>
      <w:r w:rsidRPr="00137A70">
        <w:rPr>
          <w:rFonts w:ascii="Arial" w:hAnsi="Arial" w:cs="Arial"/>
          <w:b/>
          <w:sz w:val="21"/>
        </w:rPr>
        <w:t>pprouvé”</w:t>
      </w:r>
      <w:r w:rsidRPr="00137A70">
        <w:rPr>
          <w:rFonts w:ascii="Arial" w:hAnsi="Arial" w:cs="Arial"/>
          <w:sz w:val="21"/>
        </w:rPr>
        <w:t xml:space="preserve"> </w:t>
      </w:r>
    </w:p>
    <w:p w14:paraId="5DD0D37A" w14:textId="77777777" w:rsidR="002C555A" w:rsidRPr="00137A70" w:rsidRDefault="002C555A" w:rsidP="002C555A">
      <w:pPr>
        <w:overflowPunct w:val="0"/>
        <w:autoSpaceDE w:val="0"/>
        <w:autoSpaceDN w:val="0"/>
        <w:adjustRightInd w:val="0"/>
        <w:jc w:val="center"/>
        <w:rPr>
          <w:rFonts w:ascii="Arial" w:hAnsi="Arial" w:cs="Arial"/>
          <w:b/>
          <w:sz w:val="21"/>
          <w:szCs w:val="20"/>
        </w:rPr>
      </w:pPr>
    </w:p>
    <w:p w14:paraId="2F4DDD8B" w14:textId="77777777" w:rsidR="002C555A" w:rsidRPr="00137A70" w:rsidRDefault="002C555A" w:rsidP="002C555A">
      <w:pPr>
        <w:overflowPunct w:val="0"/>
        <w:autoSpaceDE w:val="0"/>
        <w:autoSpaceDN w:val="0"/>
        <w:adjustRightInd w:val="0"/>
        <w:jc w:val="center"/>
        <w:rPr>
          <w:rFonts w:ascii="Arial" w:hAnsi="Arial" w:cs="Arial"/>
          <w:b/>
          <w:sz w:val="21"/>
        </w:rPr>
      </w:pPr>
    </w:p>
    <w:p w14:paraId="5938D863" w14:textId="77777777" w:rsidR="002C555A" w:rsidRPr="00137A70" w:rsidRDefault="002C555A" w:rsidP="002C555A">
      <w:pPr>
        <w:overflowPunct w:val="0"/>
        <w:autoSpaceDE w:val="0"/>
        <w:autoSpaceDN w:val="0"/>
        <w:adjustRightInd w:val="0"/>
        <w:jc w:val="center"/>
        <w:rPr>
          <w:rFonts w:ascii="Arial" w:hAnsi="Arial" w:cs="Arial"/>
          <w:b/>
          <w:sz w:val="21"/>
        </w:rPr>
      </w:pPr>
    </w:p>
    <w:p w14:paraId="74D24553" w14:textId="77777777" w:rsidR="002C555A" w:rsidRPr="00137A70" w:rsidRDefault="002C555A" w:rsidP="002C555A">
      <w:pPr>
        <w:overflowPunct w:val="0"/>
        <w:autoSpaceDE w:val="0"/>
        <w:autoSpaceDN w:val="0"/>
        <w:adjustRightInd w:val="0"/>
        <w:jc w:val="center"/>
        <w:rPr>
          <w:rFonts w:ascii="Arial" w:hAnsi="Arial" w:cs="Arial"/>
          <w:b/>
          <w:sz w:val="21"/>
        </w:rPr>
      </w:pPr>
    </w:p>
    <w:p w14:paraId="6F806819" w14:textId="77777777" w:rsidR="006B3B72" w:rsidRDefault="006B3B72" w:rsidP="002C555A">
      <w:pPr>
        <w:overflowPunct w:val="0"/>
        <w:autoSpaceDE w:val="0"/>
        <w:autoSpaceDN w:val="0"/>
        <w:adjustRightInd w:val="0"/>
        <w:jc w:val="center"/>
        <w:rPr>
          <w:rFonts w:ascii="Arial" w:hAnsi="Arial" w:cs="Arial"/>
          <w:sz w:val="21"/>
          <w:szCs w:val="21"/>
        </w:rPr>
      </w:pPr>
    </w:p>
    <w:p w14:paraId="5D126DFD" w14:textId="77777777" w:rsidR="006B3B72" w:rsidRDefault="006B3B72" w:rsidP="002C555A">
      <w:pPr>
        <w:overflowPunct w:val="0"/>
        <w:autoSpaceDE w:val="0"/>
        <w:autoSpaceDN w:val="0"/>
        <w:adjustRightInd w:val="0"/>
        <w:jc w:val="center"/>
        <w:rPr>
          <w:rFonts w:ascii="Arial" w:hAnsi="Arial" w:cs="Arial"/>
          <w:sz w:val="21"/>
          <w:szCs w:val="21"/>
        </w:rPr>
      </w:pPr>
    </w:p>
    <w:p w14:paraId="41BA688E" w14:textId="2C2686E9" w:rsidR="002C555A" w:rsidRPr="00137A70" w:rsidRDefault="002C555A" w:rsidP="002C555A">
      <w:pPr>
        <w:overflowPunct w:val="0"/>
        <w:autoSpaceDE w:val="0"/>
        <w:autoSpaceDN w:val="0"/>
        <w:adjustRightInd w:val="0"/>
        <w:jc w:val="center"/>
        <w:rPr>
          <w:rFonts w:ascii="Arial" w:hAnsi="Arial" w:cs="Arial"/>
          <w:sz w:val="21"/>
          <w:szCs w:val="21"/>
        </w:rPr>
      </w:pPr>
      <w:r>
        <w:rPr>
          <w:rFonts w:ascii="Arial" w:hAnsi="Arial" w:cs="Arial"/>
          <w:sz w:val="21"/>
          <w:szCs w:val="21"/>
        </w:rPr>
        <w:t>Visa de</w:t>
      </w:r>
      <w:r w:rsidRPr="00137A70">
        <w:rPr>
          <w:rFonts w:ascii="Arial" w:hAnsi="Arial" w:cs="Arial"/>
          <w:sz w:val="21"/>
          <w:szCs w:val="21"/>
        </w:rPr>
        <w:t xml:space="preserve"> la Direction de la Jeunesse et Vie Etudiante</w:t>
      </w:r>
    </w:p>
    <w:p w14:paraId="2749DC8A" w14:textId="77777777" w:rsidR="002C555A" w:rsidRPr="00137A70" w:rsidRDefault="002C555A" w:rsidP="002C555A">
      <w:pPr>
        <w:overflowPunct w:val="0"/>
        <w:autoSpaceDE w:val="0"/>
        <w:autoSpaceDN w:val="0"/>
        <w:adjustRightInd w:val="0"/>
        <w:jc w:val="center"/>
        <w:rPr>
          <w:rFonts w:ascii="Arial" w:hAnsi="Arial" w:cs="Arial"/>
          <w:b/>
          <w:sz w:val="21"/>
        </w:rPr>
      </w:pPr>
    </w:p>
    <w:p w14:paraId="228D0FDB" w14:textId="77777777" w:rsidR="002C555A" w:rsidRPr="00137A70" w:rsidRDefault="002C555A" w:rsidP="002C555A">
      <w:pPr>
        <w:overflowPunct w:val="0"/>
        <w:autoSpaceDE w:val="0"/>
        <w:autoSpaceDN w:val="0"/>
        <w:adjustRightInd w:val="0"/>
        <w:rPr>
          <w:rFonts w:ascii="Arial" w:hAnsi="Arial" w:cs="Arial"/>
          <w:b/>
          <w:sz w:val="21"/>
        </w:rPr>
      </w:pPr>
    </w:p>
    <w:p w14:paraId="7D094750" w14:textId="18A60839" w:rsidR="003C405D" w:rsidRDefault="002C555A" w:rsidP="002C555A">
      <w:r w:rsidRPr="00137A70">
        <w:rPr>
          <w:rFonts w:ascii="Arial" w:hAnsi="Arial" w:cs="Arial"/>
          <w:b/>
          <w:sz w:val="21"/>
        </w:rPr>
        <w:t>Des copies du contrat signé seront remises aux parents et à l’élève après validation de l’inscription. Un calendrier de l’activité sera remis lors de la première séance</w:t>
      </w:r>
    </w:p>
    <w:sectPr w:rsidR="003C40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675"/>
    <w:rsid w:val="00002675"/>
    <w:rsid w:val="001F6C49"/>
    <w:rsid w:val="002C555A"/>
    <w:rsid w:val="003C405D"/>
    <w:rsid w:val="005A2CB7"/>
    <w:rsid w:val="006B3B72"/>
    <w:rsid w:val="0073070A"/>
    <w:rsid w:val="00C01907"/>
    <w:rsid w:val="00F04C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2702"/>
  <w15:chartTrackingRefBased/>
  <w15:docId w15:val="{DA40EDF1-7547-4123-B7E7-99223CE0A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55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2C555A"/>
    <w:pPr>
      <w:keepNext/>
      <w:pBdr>
        <w:top w:val="single" w:sz="6" w:space="1" w:color="auto"/>
        <w:left w:val="single" w:sz="6" w:space="4" w:color="auto"/>
        <w:bottom w:val="single" w:sz="6" w:space="1" w:color="auto"/>
        <w:right w:val="single" w:sz="6" w:space="4" w:color="auto"/>
      </w:pBdr>
      <w:overflowPunct w:val="0"/>
      <w:autoSpaceDE w:val="0"/>
      <w:autoSpaceDN w:val="0"/>
      <w:adjustRightInd w:val="0"/>
      <w:outlineLvl w:val="0"/>
    </w:pPr>
    <w:rPr>
      <w:b/>
      <w:sz w:val="20"/>
      <w:szCs w:val="20"/>
    </w:rPr>
  </w:style>
  <w:style w:type="paragraph" w:styleId="Titre2">
    <w:name w:val="heading 2"/>
    <w:basedOn w:val="Normal"/>
    <w:next w:val="Normal"/>
    <w:link w:val="Titre2Car"/>
    <w:qFormat/>
    <w:rsid w:val="002C555A"/>
    <w:pPr>
      <w:keepNext/>
      <w:overflowPunct w:val="0"/>
      <w:autoSpaceDE w:val="0"/>
      <w:autoSpaceDN w:val="0"/>
      <w:adjustRightInd w:val="0"/>
      <w:outlineLvl w:val="1"/>
    </w:pPr>
    <w:rPr>
      <w:b/>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C555A"/>
    <w:rPr>
      <w:rFonts w:ascii="Times New Roman" w:eastAsia="Times New Roman" w:hAnsi="Times New Roman" w:cs="Times New Roman"/>
      <w:b/>
      <w:sz w:val="20"/>
      <w:szCs w:val="20"/>
      <w:lang w:eastAsia="fr-FR"/>
    </w:rPr>
  </w:style>
  <w:style w:type="character" w:customStyle="1" w:styleId="Titre2Car">
    <w:name w:val="Titre 2 Car"/>
    <w:basedOn w:val="Policepardfaut"/>
    <w:link w:val="Titre2"/>
    <w:rsid w:val="002C555A"/>
    <w:rPr>
      <w:rFonts w:ascii="Times New Roman" w:eastAsia="Times New Roman" w:hAnsi="Times New Roman" w:cs="Times New Roman"/>
      <w:b/>
      <w:sz w:val="28"/>
      <w:szCs w:val="20"/>
      <w:lang w:eastAsia="fr-FR"/>
    </w:rPr>
  </w:style>
  <w:style w:type="paragraph" w:styleId="Corpsdetexte">
    <w:name w:val="Body Text"/>
    <w:basedOn w:val="Normal"/>
    <w:link w:val="CorpsdetexteCar"/>
    <w:semiHidden/>
    <w:rsid w:val="002C555A"/>
    <w:pPr>
      <w:overflowPunct w:val="0"/>
      <w:autoSpaceDE w:val="0"/>
      <w:autoSpaceDN w:val="0"/>
      <w:adjustRightInd w:val="0"/>
    </w:pPr>
    <w:rPr>
      <w:b/>
      <w:szCs w:val="20"/>
    </w:rPr>
  </w:style>
  <w:style w:type="character" w:customStyle="1" w:styleId="CorpsdetexteCar">
    <w:name w:val="Corps de texte Car"/>
    <w:basedOn w:val="Policepardfaut"/>
    <w:link w:val="Corpsdetexte"/>
    <w:semiHidden/>
    <w:rsid w:val="002C555A"/>
    <w:rPr>
      <w:rFonts w:ascii="Times New Roman" w:eastAsia="Times New Roman" w:hAnsi="Times New Roman" w:cs="Times New Roman"/>
      <w:b/>
      <w:sz w:val="24"/>
      <w:szCs w:val="20"/>
      <w:lang w:eastAsia="fr-FR"/>
    </w:rPr>
  </w:style>
  <w:style w:type="paragraph" w:customStyle="1" w:styleId="Retraitcorpsdetexte21">
    <w:name w:val="Retrait corps de texte 21"/>
    <w:basedOn w:val="Normal"/>
    <w:rsid w:val="002C555A"/>
    <w:pPr>
      <w:overflowPunct w:val="0"/>
      <w:autoSpaceDE w:val="0"/>
      <w:autoSpaceDN w:val="0"/>
      <w:adjustRightInd w:val="0"/>
      <w:ind w:firstLine="708"/>
    </w:pPr>
    <w:rPr>
      <w:szCs w:val="20"/>
    </w:rPr>
  </w:style>
  <w:style w:type="paragraph" w:styleId="Retraitcorpsdetexte">
    <w:name w:val="Body Text Indent"/>
    <w:basedOn w:val="Normal"/>
    <w:link w:val="RetraitcorpsdetexteCar"/>
    <w:uiPriority w:val="99"/>
    <w:unhideWhenUsed/>
    <w:rsid w:val="002C555A"/>
    <w:pPr>
      <w:spacing w:after="120"/>
      <w:ind w:left="283"/>
    </w:pPr>
  </w:style>
  <w:style w:type="character" w:customStyle="1" w:styleId="RetraitcorpsdetexteCar">
    <w:name w:val="Retrait corps de texte Car"/>
    <w:basedOn w:val="Policepardfaut"/>
    <w:link w:val="Retraitcorpsdetexte"/>
    <w:uiPriority w:val="99"/>
    <w:rsid w:val="002C555A"/>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762</Words>
  <Characters>4194</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Munari</dc:creator>
  <cp:keywords/>
  <dc:description/>
  <cp:lastModifiedBy>Marie PARTY</cp:lastModifiedBy>
  <cp:revision>3</cp:revision>
  <dcterms:created xsi:type="dcterms:W3CDTF">2026-08-27T14:21:00Z</dcterms:created>
  <dcterms:modified xsi:type="dcterms:W3CDTF">2026-08-28T11:42:00Z</dcterms:modified>
</cp:coreProperties>
</file>